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039" w:rsidRPr="00DF045F" w:rsidRDefault="001A1039" w:rsidP="001A1039">
      <w:pPr>
        <w:jc w:val="center"/>
        <w:rPr>
          <w:sz w:val="30"/>
          <w:szCs w:val="30"/>
        </w:rPr>
      </w:pPr>
      <w:r w:rsidRPr="00DF045F">
        <w:rPr>
          <w:rFonts w:hint="eastAsia"/>
          <w:sz w:val="30"/>
          <w:szCs w:val="30"/>
        </w:rPr>
        <w:t>上海交通大学“大学生创新实践计划”企业项目征集表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080"/>
        <w:gridCol w:w="2078"/>
        <w:gridCol w:w="2069"/>
      </w:tblGrid>
      <w:tr w:rsidR="001A1039" w:rsidTr="007F010C">
        <w:tc>
          <w:tcPr>
            <w:tcW w:w="2069" w:type="dxa"/>
            <w:shd w:val="clear" w:color="auto" w:fill="auto"/>
            <w:vAlign w:val="center"/>
          </w:tcPr>
          <w:p w:rsidR="001A1039" w:rsidRDefault="001A1039" w:rsidP="005E7846">
            <w:r>
              <w:rPr>
                <w:rFonts w:hint="eastAsia"/>
              </w:rPr>
              <w:t>项目中文名称</w:t>
            </w:r>
          </w:p>
        </w:tc>
        <w:tc>
          <w:tcPr>
            <w:tcW w:w="6227" w:type="dxa"/>
            <w:gridSpan w:val="3"/>
            <w:shd w:val="clear" w:color="auto" w:fill="auto"/>
          </w:tcPr>
          <w:p w:rsidR="001A1039" w:rsidRDefault="00CA2165" w:rsidP="005E7846">
            <w:r w:rsidRPr="00CA2165">
              <w:rPr>
                <w:rFonts w:hint="eastAsia"/>
              </w:rPr>
              <w:t>智能条桶搬运管理系统</w:t>
            </w:r>
          </w:p>
        </w:tc>
      </w:tr>
      <w:tr w:rsidR="001A1039" w:rsidTr="007F010C">
        <w:tc>
          <w:tcPr>
            <w:tcW w:w="2069" w:type="dxa"/>
            <w:shd w:val="clear" w:color="auto" w:fill="auto"/>
            <w:vAlign w:val="center"/>
          </w:tcPr>
          <w:p w:rsidR="001A1039" w:rsidRDefault="001A1039" w:rsidP="005E7846">
            <w:r>
              <w:rPr>
                <w:rFonts w:hint="eastAsia"/>
              </w:rPr>
              <w:t>项目英文名称</w:t>
            </w:r>
          </w:p>
        </w:tc>
        <w:tc>
          <w:tcPr>
            <w:tcW w:w="6227" w:type="dxa"/>
            <w:gridSpan w:val="3"/>
            <w:shd w:val="clear" w:color="auto" w:fill="auto"/>
          </w:tcPr>
          <w:p w:rsidR="001A1039" w:rsidRDefault="00CA2165" w:rsidP="005E7846">
            <w:r w:rsidRPr="006737CE">
              <w:rPr>
                <w:rFonts w:hint="eastAsia"/>
                <w:szCs w:val="21"/>
              </w:rPr>
              <w:t>Itelligent</w:t>
            </w:r>
            <w:r w:rsidRPr="006737CE">
              <w:rPr>
                <w:szCs w:val="21"/>
              </w:rPr>
              <w:t xml:space="preserve"> </w:t>
            </w:r>
            <w:r w:rsidRPr="006737CE">
              <w:rPr>
                <w:rFonts w:hint="eastAsia"/>
                <w:szCs w:val="21"/>
              </w:rPr>
              <w:t>Can</w:t>
            </w:r>
            <w:r w:rsidRPr="006737CE">
              <w:rPr>
                <w:szCs w:val="21"/>
              </w:rPr>
              <w:t xml:space="preserve"> </w:t>
            </w:r>
            <w:r w:rsidRPr="006737CE">
              <w:rPr>
                <w:rFonts w:hint="eastAsia"/>
                <w:szCs w:val="21"/>
              </w:rPr>
              <w:t>Tansport</w:t>
            </w:r>
            <w:r w:rsidRPr="006737CE">
              <w:rPr>
                <w:szCs w:val="21"/>
              </w:rPr>
              <w:t xml:space="preserve"> </w:t>
            </w:r>
            <w:r w:rsidRPr="006737CE">
              <w:rPr>
                <w:rFonts w:hint="eastAsia"/>
                <w:szCs w:val="21"/>
              </w:rPr>
              <w:t>System</w:t>
            </w:r>
            <w:r>
              <w:rPr>
                <w:szCs w:val="21"/>
              </w:rPr>
              <w:t xml:space="preserve"> </w:t>
            </w:r>
            <w:r>
              <w:rPr>
                <w:rFonts w:hint="eastAsia"/>
                <w:szCs w:val="21"/>
              </w:rPr>
              <w:t>（iCTS）</w:t>
            </w:r>
          </w:p>
        </w:tc>
      </w:tr>
      <w:tr w:rsidR="001A1039" w:rsidTr="007F010C">
        <w:tc>
          <w:tcPr>
            <w:tcW w:w="2069" w:type="dxa"/>
            <w:shd w:val="clear" w:color="auto" w:fill="auto"/>
            <w:vAlign w:val="center"/>
          </w:tcPr>
          <w:p w:rsidR="001A1039" w:rsidRDefault="001A1039" w:rsidP="005E7846">
            <w:r>
              <w:rPr>
                <w:rFonts w:hint="eastAsia"/>
              </w:rPr>
              <w:t>申请人数</w:t>
            </w:r>
          </w:p>
        </w:tc>
        <w:tc>
          <w:tcPr>
            <w:tcW w:w="2080" w:type="dxa"/>
            <w:shd w:val="clear" w:color="auto" w:fill="auto"/>
          </w:tcPr>
          <w:p w:rsidR="001A1039" w:rsidRDefault="007F010C" w:rsidP="005E7846">
            <w:r>
              <w:rPr>
                <w:rFonts w:hint="eastAsia"/>
              </w:rPr>
              <w:t>3-</w:t>
            </w:r>
            <w:r w:rsidR="001A1039">
              <w:rPr>
                <w:rFonts w:hint="eastAsia"/>
              </w:rPr>
              <w:t>5人</w:t>
            </w:r>
          </w:p>
        </w:tc>
        <w:tc>
          <w:tcPr>
            <w:tcW w:w="2078" w:type="dxa"/>
            <w:shd w:val="clear" w:color="auto" w:fill="auto"/>
          </w:tcPr>
          <w:p w:rsidR="001A1039" w:rsidRDefault="001A1039" w:rsidP="005E7846">
            <w:r>
              <w:rPr>
                <w:rFonts w:hint="eastAsia"/>
              </w:rPr>
              <w:t>执行时间</w:t>
            </w:r>
          </w:p>
        </w:tc>
        <w:tc>
          <w:tcPr>
            <w:tcW w:w="2069" w:type="dxa"/>
            <w:shd w:val="clear" w:color="auto" w:fill="auto"/>
          </w:tcPr>
          <w:p w:rsidR="001A1039" w:rsidRDefault="00EF63A2" w:rsidP="005E7846">
            <w:r>
              <w:rPr>
                <w:rFonts w:hint="eastAsia"/>
              </w:rPr>
              <w:t>1年</w:t>
            </w:r>
          </w:p>
        </w:tc>
      </w:tr>
      <w:tr w:rsidR="00872CC8" w:rsidTr="007F010C">
        <w:tc>
          <w:tcPr>
            <w:tcW w:w="2069" w:type="dxa"/>
            <w:shd w:val="clear" w:color="auto" w:fill="auto"/>
            <w:vAlign w:val="center"/>
          </w:tcPr>
          <w:p w:rsidR="00872CC8" w:rsidRDefault="00872CC8" w:rsidP="005E7846">
            <w:r>
              <w:rPr>
                <w:rFonts w:hint="eastAsia"/>
              </w:rPr>
              <w:t>企业简介</w:t>
            </w:r>
          </w:p>
        </w:tc>
        <w:tc>
          <w:tcPr>
            <w:tcW w:w="6227" w:type="dxa"/>
            <w:gridSpan w:val="3"/>
            <w:shd w:val="clear" w:color="auto" w:fill="auto"/>
          </w:tcPr>
          <w:p w:rsidR="0034637F" w:rsidRDefault="0034637F" w:rsidP="0034637F">
            <w:r>
              <w:rPr>
                <w:rFonts w:hint="eastAsia"/>
              </w:rPr>
              <w:t>上海华鸢机电有限公司是江苏金昇实业股份有限公司所属的具有研究院性质的高科技公司，座落在上海闵行紫竹国家高新区内，毗邻上海交通大学，微软、</w:t>
            </w:r>
            <w:r>
              <w:t>Intel中国研发中心等国际知名公司。</w:t>
            </w:r>
          </w:p>
          <w:p w:rsidR="00872CC8" w:rsidRDefault="0034637F" w:rsidP="001A1039">
            <w:pPr>
              <w:rPr>
                <w:rFonts w:hint="eastAsia"/>
              </w:rPr>
            </w:pPr>
            <w:r w:rsidRPr="0034637F">
              <w:rPr>
                <w:rFonts w:hint="eastAsia"/>
              </w:rPr>
              <w:t>上海华鸢机电有限公司是一个具有高端人才和技术的产品的孵化器，是一个成长型的高科技创新公司。</w:t>
            </w:r>
            <w:bookmarkStart w:id="0" w:name="_GoBack"/>
            <w:bookmarkEnd w:id="0"/>
          </w:p>
        </w:tc>
      </w:tr>
      <w:tr w:rsidR="001A1039" w:rsidTr="007F010C">
        <w:tc>
          <w:tcPr>
            <w:tcW w:w="2069" w:type="dxa"/>
            <w:shd w:val="clear" w:color="auto" w:fill="auto"/>
            <w:vAlign w:val="center"/>
          </w:tcPr>
          <w:p w:rsidR="001A1039" w:rsidRDefault="001A1039" w:rsidP="005E7846">
            <w:r>
              <w:rPr>
                <w:rFonts w:hint="eastAsia"/>
              </w:rPr>
              <w:t>企业资源支持</w:t>
            </w:r>
          </w:p>
        </w:tc>
        <w:tc>
          <w:tcPr>
            <w:tcW w:w="6227" w:type="dxa"/>
            <w:gridSpan w:val="3"/>
            <w:shd w:val="clear" w:color="auto" w:fill="auto"/>
          </w:tcPr>
          <w:p w:rsidR="00CA2165" w:rsidRDefault="00CA2165" w:rsidP="00CA2165">
            <w:r>
              <w:rPr>
                <w:rFonts w:hint="eastAsia"/>
              </w:rPr>
              <w:t>软件开发平台、技术资料等</w:t>
            </w:r>
          </w:p>
          <w:p w:rsidR="007F010C" w:rsidRDefault="00CA2165" w:rsidP="001A1039">
            <w:r>
              <w:rPr>
                <w:rFonts w:hint="eastAsia"/>
              </w:rPr>
              <w:t>调试和试验平台</w:t>
            </w:r>
          </w:p>
        </w:tc>
      </w:tr>
      <w:tr w:rsidR="001A1039" w:rsidTr="007F010C">
        <w:tc>
          <w:tcPr>
            <w:tcW w:w="2069" w:type="dxa"/>
            <w:shd w:val="clear" w:color="auto" w:fill="auto"/>
            <w:vAlign w:val="center"/>
          </w:tcPr>
          <w:p w:rsidR="001A1039" w:rsidRDefault="001A1039" w:rsidP="005E7846">
            <w:r>
              <w:rPr>
                <w:rFonts w:hint="eastAsia"/>
              </w:rPr>
              <w:t>企业导师信息</w:t>
            </w:r>
          </w:p>
        </w:tc>
        <w:tc>
          <w:tcPr>
            <w:tcW w:w="6227" w:type="dxa"/>
            <w:gridSpan w:val="3"/>
            <w:shd w:val="clear" w:color="auto" w:fill="auto"/>
          </w:tcPr>
          <w:p w:rsidR="007B0A3F" w:rsidRPr="00CA2165" w:rsidRDefault="00CA2165" w:rsidP="007F010C">
            <w:r w:rsidRPr="001B754C">
              <w:rPr>
                <w:rFonts w:hint="eastAsia"/>
              </w:rPr>
              <w:t xml:space="preserve">邹泽明 产品经理 </w:t>
            </w:r>
            <w:hyperlink r:id="rId7" w:history="1">
              <w:r w:rsidRPr="001B754C">
                <w:rPr>
                  <w:rStyle w:val="a3"/>
                </w:rPr>
                <w:t>zmzou@shhyjd.com</w:t>
              </w:r>
            </w:hyperlink>
          </w:p>
          <w:p w:rsidR="007F010C" w:rsidRDefault="007F010C" w:rsidP="007F010C"/>
        </w:tc>
      </w:tr>
      <w:tr w:rsidR="001A1039" w:rsidTr="007F010C">
        <w:tc>
          <w:tcPr>
            <w:tcW w:w="2069" w:type="dxa"/>
            <w:shd w:val="clear" w:color="auto" w:fill="auto"/>
            <w:vAlign w:val="center"/>
          </w:tcPr>
          <w:p w:rsidR="00872CC8" w:rsidRDefault="001A1039" w:rsidP="005E7846">
            <w:r>
              <w:rPr>
                <w:rFonts w:hint="eastAsia"/>
              </w:rPr>
              <w:t>项目简介</w:t>
            </w:r>
            <w:r w:rsidR="00872CC8">
              <w:rPr>
                <w:rFonts w:hint="eastAsia"/>
              </w:rPr>
              <w:t>，研究内容与意义</w:t>
            </w:r>
          </w:p>
        </w:tc>
        <w:tc>
          <w:tcPr>
            <w:tcW w:w="6227" w:type="dxa"/>
            <w:gridSpan w:val="3"/>
            <w:shd w:val="clear" w:color="auto" w:fill="auto"/>
          </w:tcPr>
          <w:p w:rsidR="00CA2165" w:rsidRDefault="00CA2165" w:rsidP="00872CC8">
            <w:r>
              <w:rPr>
                <w:rFonts w:hint="eastAsia"/>
              </w:rPr>
              <w:t>简介：</w:t>
            </w:r>
          </w:p>
          <w:p w:rsidR="00872CC8" w:rsidRPr="00CA2165" w:rsidRDefault="00CA2165" w:rsidP="00872CC8">
            <w:r>
              <w:rPr>
                <w:rFonts w:hint="eastAsia"/>
              </w:rPr>
              <w:t>采用2-4台条桶搬运AGV小车，对车间3000多个条桶进行实时调度，根据22台机器工作过程中条桶状态（空桶、满筒、无桶）的改变，规划条桶搬运的起始点位置和终点位置，并通过WIFI发送给AGV小车。</w:t>
            </w:r>
          </w:p>
          <w:p w:rsidR="00CA2165" w:rsidRDefault="00CA2165" w:rsidP="00CA2165">
            <w:r>
              <w:rPr>
                <w:rFonts w:hint="eastAsia"/>
              </w:rPr>
              <w:t>内容意义：</w:t>
            </w:r>
          </w:p>
          <w:p w:rsidR="001A1039" w:rsidRPr="00B81CFB" w:rsidRDefault="00CA2165" w:rsidP="005E7846">
            <w:r>
              <w:rPr>
                <w:rFonts w:hint="eastAsia"/>
              </w:rPr>
              <w:t>取代目前车间中采用人工搬运条桶。条桶搬运AGV小车正在进行调试，该项目“</w:t>
            </w:r>
            <w:r w:rsidRPr="00214405">
              <w:rPr>
                <w:rFonts w:hint="eastAsia"/>
              </w:rPr>
              <w:t>智能条桶搬运管理系统</w:t>
            </w:r>
            <w:r>
              <w:rPr>
                <w:rFonts w:hint="eastAsia"/>
              </w:rPr>
              <w:t>”将对多台AGV小车进行优化调度，取代目前车间中采用人工搬运条桶。</w:t>
            </w:r>
          </w:p>
        </w:tc>
      </w:tr>
      <w:tr w:rsidR="001A1039" w:rsidTr="007F010C">
        <w:tc>
          <w:tcPr>
            <w:tcW w:w="2069" w:type="dxa"/>
            <w:shd w:val="clear" w:color="auto" w:fill="auto"/>
            <w:vAlign w:val="center"/>
          </w:tcPr>
          <w:p w:rsidR="001A1039" w:rsidRDefault="001A1039" w:rsidP="005E7846">
            <w:r>
              <w:rPr>
                <w:rFonts w:hint="eastAsia"/>
              </w:rPr>
              <w:t>预期成果</w:t>
            </w:r>
          </w:p>
        </w:tc>
        <w:tc>
          <w:tcPr>
            <w:tcW w:w="6227" w:type="dxa"/>
            <w:gridSpan w:val="3"/>
            <w:shd w:val="clear" w:color="auto" w:fill="auto"/>
          </w:tcPr>
          <w:p w:rsidR="00CA2165" w:rsidRDefault="00CA2165" w:rsidP="00CA2165">
            <w:r>
              <w:rPr>
                <w:rFonts w:hint="eastAsia"/>
              </w:rPr>
              <w:t>一个相对独立的“</w:t>
            </w:r>
            <w:r w:rsidRPr="00214405">
              <w:rPr>
                <w:rFonts w:hint="eastAsia"/>
              </w:rPr>
              <w:t>智能条桶搬运管理系统</w:t>
            </w:r>
            <w:r>
              <w:rPr>
                <w:rFonts w:hint="eastAsia"/>
              </w:rPr>
              <w:t>”软件包。</w:t>
            </w:r>
          </w:p>
          <w:p w:rsidR="00872CC8" w:rsidRDefault="00872CC8" w:rsidP="005E7846"/>
        </w:tc>
      </w:tr>
      <w:tr w:rsidR="00872CC8" w:rsidTr="00B5620E">
        <w:tc>
          <w:tcPr>
            <w:tcW w:w="2069" w:type="dxa"/>
            <w:shd w:val="clear" w:color="auto" w:fill="auto"/>
            <w:vAlign w:val="center"/>
          </w:tcPr>
          <w:p w:rsidR="00872CC8" w:rsidRDefault="00872CC8" w:rsidP="00B5620E">
            <w:r>
              <w:rPr>
                <w:rFonts w:hint="eastAsia"/>
              </w:rPr>
              <w:t>对学生的要求</w:t>
            </w:r>
          </w:p>
        </w:tc>
        <w:tc>
          <w:tcPr>
            <w:tcW w:w="6227" w:type="dxa"/>
            <w:gridSpan w:val="3"/>
            <w:shd w:val="clear" w:color="auto" w:fill="auto"/>
          </w:tcPr>
          <w:p w:rsidR="00EE40E7" w:rsidRPr="001B754C" w:rsidRDefault="00EE40E7" w:rsidP="00EE40E7">
            <w:r w:rsidRPr="001B754C">
              <w:rPr>
                <w:rFonts w:hint="eastAsia"/>
              </w:rPr>
              <w:t>具备一定的WEB软件开发能力</w:t>
            </w:r>
          </w:p>
          <w:p w:rsidR="00EE40E7" w:rsidRPr="001B754C" w:rsidRDefault="00EE40E7" w:rsidP="00EE40E7">
            <w:r w:rsidRPr="001B754C">
              <w:rPr>
                <w:rFonts w:hint="eastAsia"/>
              </w:rPr>
              <w:t>了解和熟悉ZMQ通讯</w:t>
            </w:r>
          </w:p>
          <w:p w:rsidR="00EE40E7" w:rsidRDefault="00EE40E7" w:rsidP="00EE40E7">
            <w:r w:rsidRPr="001B754C">
              <w:rPr>
                <w:rFonts w:hint="eastAsia"/>
              </w:rPr>
              <w:t>具备一定的接口软件开发能力，非强制</w:t>
            </w:r>
          </w:p>
          <w:p w:rsidR="00EE40E7" w:rsidRDefault="00EE40E7" w:rsidP="00EE40E7">
            <w:r>
              <w:rPr>
                <w:rFonts w:hint="eastAsia"/>
              </w:rPr>
              <w:t>了解一些调度和路径优化更佳，非强制</w:t>
            </w:r>
          </w:p>
          <w:p w:rsidR="00872CC8" w:rsidRDefault="00EE40E7" w:rsidP="00B5620E">
            <w:r>
              <w:rPr>
                <w:rFonts w:hint="eastAsia"/>
              </w:rPr>
              <w:t>有过软件项目开发经验更佳，非强制</w:t>
            </w:r>
          </w:p>
        </w:tc>
      </w:tr>
      <w:tr w:rsidR="00872CC8" w:rsidTr="00B5620E">
        <w:tc>
          <w:tcPr>
            <w:tcW w:w="2069" w:type="dxa"/>
            <w:shd w:val="clear" w:color="auto" w:fill="auto"/>
            <w:vAlign w:val="center"/>
          </w:tcPr>
          <w:p w:rsidR="00872CC8" w:rsidRDefault="00872CC8" w:rsidP="00B5620E">
            <w:r>
              <w:rPr>
                <w:rFonts w:hint="eastAsia"/>
              </w:rPr>
              <w:t>对学校导师的要求</w:t>
            </w:r>
          </w:p>
        </w:tc>
        <w:tc>
          <w:tcPr>
            <w:tcW w:w="6227" w:type="dxa"/>
            <w:gridSpan w:val="3"/>
            <w:shd w:val="clear" w:color="auto" w:fill="auto"/>
          </w:tcPr>
          <w:p w:rsidR="00872CC8" w:rsidRDefault="00EE40E7" w:rsidP="00B5620E">
            <w:r>
              <w:t>无特殊要求</w:t>
            </w:r>
          </w:p>
        </w:tc>
      </w:tr>
    </w:tbl>
    <w:p w:rsidR="00595C9A" w:rsidRDefault="00595C9A" w:rsidP="00A978B9"/>
    <w:sectPr w:rsidR="00595C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6BC" w:rsidRDefault="00E606BC" w:rsidP="007F010C">
      <w:r>
        <w:separator/>
      </w:r>
    </w:p>
  </w:endnote>
  <w:endnote w:type="continuationSeparator" w:id="0">
    <w:p w:rsidR="00E606BC" w:rsidRDefault="00E606BC" w:rsidP="007F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6BC" w:rsidRDefault="00E606BC" w:rsidP="007F010C">
      <w:r>
        <w:separator/>
      </w:r>
    </w:p>
  </w:footnote>
  <w:footnote w:type="continuationSeparator" w:id="0">
    <w:p w:rsidR="00E606BC" w:rsidRDefault="00E606BC" w:rsidP="007F0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D0839"/>
    <w:multiLevelType w:val="hybridMultilevel"/>
    <w:tmpl w:val="15522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BC7057"/>
    <w:multiLevelType w:val="hybridMultilevel"/>
    <w:tmpl w:val="8B00E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4B4B75"/>
    <w:multiLevelType w:val="hybridMultilevel"/>
    <w:tmpl w:val="71CC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63361A"/>
    <w:multiLevelType w:val="hybridMultilevel"/>
    <w:tmpl w:val="7C20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4A704D"/>
    <w:multiLevelType w:val="hybridMultilevel"/>
    <w:tmpl w:val="AB7424D4"/>
    <w:lvl w:ilvl="0" w:tplc="B986E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4B724E"/>
    <w:multiLevelType w:val="hybridMultilevel"/>
    <w:tmpl w:val="A266B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0A"/>
    <w:rsid w:val="0012356C"/>
    <w:rsid w:val="0015712F"/>
    <w:rsid w:val="001A1039"/>
    <w:rsid w:val="001A4908"/>
    <w:rsid w:val="002913BE"/>
    <w:rsid w:val="0034637F"/>
    <w:rsid w:val="004F18F4"/>
    <w:rsid w:val="00564287"/>
    <w:rsid w:val="00595C9A"/>
    <w:rsid w:val="006B3D21"/>
    <w:rsid w:val="006F659C"/>
    <w:rsid w:val="007477FF"/>
    <w:rsid w:val="00796AD4"/>
    <w:rsid w:val="007B0A3F"/>
    <w:rsid w:val="007E7B27"/>
    <w:rsid w:val="007F010C"/>
    <w:rsid w:val="00872CC8"/>
    <w:rsid w:val="009152CE"/>
    <w:rsid w:val="00A94B1A"/>
    <w:rsid w:val="00A978B9"/>
    <w:rsid w:val="00B52650"/>
    <w:rsid w:val="00BC7672"/>
    <w:rsid w:val="00C23C16"/>
    <w:rsid w:val="00CA2165"/>
    <w:rsid w:val="00DA000A"/>
    <w:rsid w:val="00DB5C93"/>
    <w:rsid w:val="00DD11E6"/>
    <w:rsid w:val="00E606BC"/>
    <w:rsid w:val="00EC0268"/>
    <w:rsid w:val="00EE40E7"/>
    <w:rsid w:val="00EF05C1"/>
    <w:rsid w:val="00EF63A2"/>
    <w:rsid w:val="00F35177"/>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0C5BDF-FE1B-4D97-9DBE-4121E7D1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9A"/>
    <w:pPr>
      <w:widowControl w:val="0"/>
      <w:spacing w:after="0" w:line="240" w:lineRule="auto"/>
      <w:jc w:val="both"/>
    </w:pPr>
    <w:rPr>
      <w:rFonts w:ascii="等线" w:eastAsia="等线" w:hAnsi="等线"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5C9A"/>
    <w:rPr>
      <w:color w:val="0563C1"/>
      <w:u w:val="single"/>
    </w:rPr>
  </w:style>
  <w:style w:type="paragraph" w:styleId="a4">
    <w:name w:val="List Paragraph"/>
    <w:basedOn w:val="a"/>
    <w:uiPriority w:val="34"/>
    <w:qFormat/>
    <w:rsid w:val="00EC0268"/>
    <w:pPr>
      <w:ind w:left="720"/>
      <w:contextualSpacing/>
    </w:pPr>
  </w:style>
  <w:style w:type="paragraph" w:styleId="a5">
    <w:name w:val="header"/>
    <w:basedOn w:val="a"/>
    <w:link w:val="Char"/>
    <w:uiPriority w:val="99"/>
    <w:unhideWhenUsed/>
    <w:rsid w:val="007F01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F010C"/>
    <w:rPr>
      <w:rFonts w:ascii="等线" w:eastAsia="等线" w:hAnsi="等线" w:cs="Times New Roman"/>
      <w:kern w:val="2"/>
      <w:sz w:val="18"/>
      <w:szCs w:val="18"/>
    </w:rPr>
  </w:style>
  <w:style w:type="paragraph" w:styleId="a6">
    <w:name w:val="footer"/>
    <w:basedOn w:val="a"/>
    <w:link w:val="Char0"/>
    <w:uiPriority w:val="99"/>
    <w:unhideWhenUsed/>
    <w:rsid w:val="007F010C"/>
    <w:pPr>
      <w:tabs>
        <w:tab w:val="center" w:pos="4153"/>
        <w:tab w:val="right" w:pos="8306"/>
      </w:tabs>
      <w:snapToGrid w:val="0"/>
      <w:jc w:val="left"/>
    </w:pPr>
    <w:rPr>
      <w:sz w:val="18"/>
      <w:szCs w:val="18"/>
    </w:rPr>
  </w:style>
  <w:style w:type="character" w:customStyle="1" w:styleId="Char0">
    <w:name w:val="页脚 Char"/>
    <w:basedOn w:val="a0"/>
    <w:link w:val="a6"/>
    <w:uiPriority w:val="99"/>
    <w:rsid w:val="007F010C"/>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mzou@shhyj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TotalTime>
  <Pages>1</Pages>
  <Words>103</Words>
  <Characters>588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 Yuhan</dc:creator>
  <cp:keywords/>
  <dc:description/>
  <cp:lastModifiedBy>Windows 用户</cp:lastModifiedBy>
  <cp:revision>19</cp:revision>
  <dcterms:created xsi:type="dcterms:W3CDTF">2017-08-04T08:12:00Z</dcterms:created>
  <dcterms:modified xsi:type="dcterms:W3CDTF">2018-10-14T06:54:00Z</dcterms:modified>
</cp:coreProperties>
</file>