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6B0A97" w:rsidP="00B05E42">
            <w:r w:rsidRPr="006B0A97">
              <w:rPr>
                <w:rFonts w:hint="eastAsia"/>
              </w:rPr>
              <w:t>基于</w:t>
            </w:r>
            <w:r w:rsidR="00B05E42">
              <w:rPr>
                <w:rFonts w:hint="eastAsia"/>
              </w:rPr>
              <w:t>计算机</w:t>
            </w:r>
            <w:r w:rsidR="00F37A30">
              <w:rPr>
                <w:rFonts w:hint="eastAsia"/>
              </w:rPr>
              <w:t>视觉和自主小车的</w:t>
            </w:r>
            <w:r w:rsidRPr="006B0A97">
              <w:t>智能</w:t>
            </w:r>
            <w:r w:rsidR="00F37A30">
              <w:rPr>
                <w:rFonts w:hint="eastAsia"/>
              </w:rPr>
              <w:t>车库</w:t>
            </w:r>
            <w:r w:rsidRPr="006B0A97">
              <w:t>系统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F37A30" w:rsidP="00B05E42">
            <w:r>
              <w:rPr>
                <w:rFonts w:hint="eastAsia"/>
              </w:rPr>
              <w:t>I</w:t>
            </w:r>
            <w:r w:rsidRPr="00F37A30">
              <w:t xml:space="preserve">ntelligent garage system based on </w:t>
            </w:r>
            <w:r w:rsidR="00B05E42">
              <w:rPr>
                <w:rFonts w:hint="eastAsia"/>
              </w:rPr>
              <w:t>computer</w:t>
            </w:r>
            <w:r w:rsidRPr="00F37A30">
              <w:t xml:space="preserve"> vision and autonomous car</w:t>
            </w:r>
            <w:bookmarkStart w:id="0" w:name="_GoBack"/>
            <w:bookmarkEnd w:id="0"/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7F010C" w:rsidP="005E7846">
            <w:r>
              <w:rPr>
                <w:rFonts w:hint="eastAsia"/>
              </w:rPr>
              <w:t>3-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1A1039" w:rsidRDefault="008D7167" w:rsidP="005E7846">
            <w:r>
              <w:rPr>
                <w:rFonts w:hint="eastAsia"/>
              </w:rPr>
              <w:t>一年</w:t>
            </w:r>
          </w:p>
        </w:tc>
      </w:tr>
      <w:tr w:rsidR="00872CC8" w:rsidTr="007F010C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Pr="006B4565" w:rsidRDefault="00A65EEE" w:rsidP="00A65EEE">
            <w:pPr>
              <w:contextualSpacing/>
            </w:pPr>
            <w:r w:rsidRPr="001042DF">
              <w:rPr>
                <w:rFonts w:hint="eastAsia"/>
              </w:rPr>
              <w:t>30多年来，</w:t>
            </w:r>
            <w:r>
              <w:rPr>
                <w:rFonts w:hint="eastAsia"/>
              </w:rPr>
              <w:t>亚创</w:t>
            </w:r>
            <w:r w:rsidRPr="001042DF">
              <w:rPr>
                <w:rFonts w:hint="eastAsia"/>
              </w:rPr>
              <w:t>集团在航空、汽车、国防、能源、金融，生命科学、铁路和电信等领域，为客户提供专业知识。随着对爱瑞森特的收购，</w:t>
            </w:r>
            <w:r>
              <w:rPr>
                <w:rFonts w:hint="eastAsia"/>
              </w:rPr>
              <w:t>集团</w:t>
            </w:r>
            <w:r w:rsidRPr="001042DF">
              <w:rPr>
                <w:rFonts w:hint="eastAsia"/>
              </w:rPr>
              <w:t>成为</w:t>
            </w:r>
            <w:r>
              <w:rPr>
                <w:rFonts w:hint="eastAsia"/>
              </w:rPr>
              <w:t>全球第一大</w:t>
            </w:r>
            <w:r w:rsidRPr="001042DF">
              <w:rPr>
                <w:rFonts w:hint="eastAsia"/>
              </w:rPr>
              <w:t>工程技术和研发服务（ER&amp;D</w:t>
            </w:r>
            <w:r>
              <w:rPr>
                <w:rFonts w:hint="eastAsia"/>
              </w:rPr>
              <w:t>）企业。其</w:t>
            </w:r>
            <w:r w:rsidRPr="001042DF">
              <w:rPr>
                <w:rFonts w:hint="eastAsia"/>
              </w:rPr>
              <w:t>行业领先地位</w:t>
            </w:r>
            <w:r>
              <w:rPr>
                <w:rFonts w:hint="eastAsia"/>
              </w:rPr>
              <w:t>拓展</w:t>
            </w:r>
            <w:r w:rsidRPr="001042DF">
              <w:rPr>
                <w:rFonts w:hint="eastAsia"/>
              </w:rPr>
              <w:t>至半导体、数字体验和设计创新领域。亚创为客户提供无与伦比的价值定位，以解决客户企业的业务转型和创新需求。从概念到工业化合作，亚创陪伴客户一起开发未来产品和服务。2017年，亚创与爱瑞森特的总收入为29亿欧元，业务遍布全球30多个国家，拥有约45,000名员工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Default="00F37A30" w:rsidP="00F37A30">
            <w:r>
              <w:rPr>
                <w:rFonts w:hint="eastAsia"/>
              </w:rPr>
              <w:t>无人驾驶技术</w:t>
            </w:r>
            <w:r w:rsidR="006B0A97">
              <w:rPr>
                <w:rFonts w:hint="eastAsia"/>
              </w:rPr>
              <w:t>，专业开发指导专家，项目经理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Default="00D36EB0" w:rsidP="00D77025">
            <w:r w:rsidRPr="00D36EB0">
              <w:t>BLONDEL Freder</w:t>
            </w:r>
            <w:r>
              <w:t>ic(</w:t>
            </w:r>
            <w:r>
              <w:rPr>
                <w:rFonts w:hint="eastAsia"/>
              </w:rPr>
              <w:t>法国</w:t>
            </w:r>
            <w:r>
              <w:t>), LE MOUEL Jean-Jacques(</w:t>
            </w:r>
            <w:r>
              <w:rPr>
                <w:rFonts w:hint="eastAsia"/>
              </w:rPr>
              <w:t>法国</w:t>
            </w:r>
            <w:r>
              <w:t>)</w:t>
            </w:r>
          </w:p>
          <w:p w:rsidR="00D36EB0" w:rsidRDefault="00D36EB0" w:rsidP="00D77025">
            <w:r>
              <w:rPr>
                <w:rFonts w:hint="eastAsia"/>
              </w:rPr>
              <w:t>朱尤锋</w:t>
            </w:r>
            <w:r w:rsidR="00876B34">
              <w:rPr>
                <w:rFonts w:hint="eastAsia"/>
              </w:rPr>
              <w:t>(高级工程师</w:t>
            </w:r>
            <w:r w:rsidR="00876B34">
              <w:t>)</w:t>
            </w:r>
            <w:r>
              <w:rPr>
                <w:rFonts w:hint="eastAsia"/>
              </w:rPr>
              <w:t>，谷烽</w:t>
            </w:r>
            <w:r w:rsidR="00876B34">
              <w:rPr>
                <w:rFonts w:hint="eastAsia"/>
              </w:rPr>
              <w:t>(项目经理</w:t>
            </w:r>
            <w:r w:rsidR="00A65EEE">
              <w:rPr>
                <w:rFonts w:hint="eastAsia"/>
              </w:rPr>
              <w:t>,，技术专家</w:t>
            </w:r>
            <w:r w:rsidR="00876B34">
              <w:t>)</w:t>
            </w:r>
            <w:r w:rsidR="00A65EEE">
              <w:rPr>
                <w:rFonts w:hint="eastAsia"/>
              </w:rPr>
              <w:t>，苏卫民博士（技术专家，项目顾问）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D36EB0" w:rsidRPr="00D36EB0" w:rsidRDefault="00F37A30" w:rsidP="006B4565">
            <w:r>
              <w:rPr>
                <w:rFonts w:hint="eastAsia"/>
              </w:rPr>
              <w:t>智能化、网联化、电气化、共享化是汽车发展的必然趋势。</w:t>
            </w:r>
            <w:r>
              <w:t>基于车库中视觉传感器的车位占有和空闲识别系统</w:t>
            </w:r>
            <w:r>
              <w:rPr>
                <w:rFonts w:hint="eastAsia"/>
              </w:rPr>
              <w:t>，</w:t>
            </w:r>
            <w:r w:rsidR="006B4565">
              <w:t>以及具有一定</w:t>
            </w:r>
            <w:r>
              <w:t>感知</w:t>
            </w:r>
            <w:r w:rsidR="006B4565">
              <w:rPr>
                <w:rFonts w:hint="eastAsia"/>
              </w:rPr>
              <w:t>、</w:t>
            </w:r>
            <w:r w:rsidR="006B4565">
              <w:t>决策和通信能力的小车</w:t>
            </w:r>
            <w:r w:rsidR="006B4565">
              <w:rPr>
                <w:rFonts w:hint="eastAsia"/>
              </w:rPr>
              <w:t>，来建立一个高效的缩微智能车库，并验证决策控制和运筹调度算法，将有助于推进智慧车库建设，进而解决无人驾驶汽车的泊车问题。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48384A" w:rsidRDefault="006B4565" w:rsidP="0048384A">
            <w:pPr>
              <w:pStyle w:val="a4"/>
              <w:numPr>
                <w:ilvl w:val="0"/>
                <w:numId w:val="8"/>
              </w:numPr>
            </w:pPr>
            <w:r>
              <w:rPr>
                <w:rFonts w:hint="eastAsia"/>
              </w:rPr>
              <w:t>基于视觉传感器识别车位占有和空闲状态</w:t>
            </w:r>
            <w:r w:rsidR="0048384A">
              <w:rPr>
                <w:rFonts w:hint="eastAsia"/>
              </w:rPr>
              <w:t>；</w:t>
            </w:r>
          </w:p>
          <w:p w:rsidR="0048384A" w:rsidRDefault="006B4565" w:rsidP="0048384A">
            <w:pPr>
              <w:pStyle w:val="a4"/>
              <w:numPr>
                <w:ilvl w:val="0"/>
                <w:numId w:val="8"/>
              </w:numPr>
            </w:pPr>
            <w:r>
              <w:rPr>
                <w:rFonts w:hint="eastAsia"/>
              </w:rPr>
              <w:t>智能小车的定位、导航和泊车</w:t>
            </w:r>
            <w:r w:rsidR="0048384A">
              <w:rPr>
                <w:rFonts w:hint="eastAsia"/>
              </w:rPr>
              <w:t>；</w:t>
            </w:r>
          </w:p>
          <w:p w:rsidR="0048384A" w:rsidRDefault="006B4565" w:rsidP="0048384A">
            <w:pPr>
              <w:pStyle w:val="a4"/>
              <w:numPr>
                <w:ilvl w:val="0"/>
                <w:numId w:val="8"/>
              </w:numPr>
            </w:pPr>
            <w:r>
              <w:rPr>
                <w:rFonts w:hint="eastAsia"/>
              </w:rPr>
              <w:t>车库中车辆的控制和调度算法开发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48384A" w:rsidP="0048384A">
            <w:pPr>
              <w:pStyle w:val="a4"/>
              <w:numPr>
                <w:ilvl w:val="0"/>
                <w:numId w:val="9"/>
              </w:numPr>
            </w:pPr>
            <w:r>
              <w:rPr>
                <w:rFonts w:hint="eastAsia"/>
              </w:rPr>
              <w:t>每周8</w:t>
            </w:r>
            <w:r w:rsidR="006B4565">
              <w:rPr>
                <w:rFonts w:hint="eastAsia"/>
              </w:rPr>
              <w:t>小时</w:t>
            </w:r>
            <w:r>
              <w:rPr>
                <w:rFonts w:hint="eastAsia"/>
              </w:rPr>
              <w:t>参与项目；</w:t>
            </w:r>
          </w:p>
          <w:p w:rsidR="0048384A" w:rsidRDefault="006B4565" w:rsidP="006B4565">
            <w:pPr>
              <w:pStyle w:val="a4"/>
              <w:numPr>
                <w:ilvl w:val="0"/>
                <w:numId w:val="9"/>
              </w:numPr>
            </w:pPr>
            <w:r>
              <w:rPr>
                <w:rFonts w:hint="eastAsia"/>
              </w:rPr>
              <w:t>具备一定的图像处理、ROS编程和SLAM相关知识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587C37" w:rsidP="00B5620E">
            <w:r>
              <w:rPr>
                <w:rFonts w:hint="eastAsia"/>
              </w:rPr>
              <w:t>参与并共同指导学生完成项目</w:t>
            </w:r>
          </w:p>
          <w:p w:rsidR="00587C37" w:rsidRDefault="00587C37" w:rsidP="00B5620E">
            <w:r>
              <w:rPr>
                <w:rFonts w:hint="eastAsia"/>
              </w:rPr>
              <w:t>提供必要的院校资源支持</w:t>
            </w:r>
          </w:p>
        </w:tc>
      </w:tr>
    </w:tbl>
    <w:p w:rsidR="00595C9A" w:rsidRDefault="00595C9A" w:rsidP="00A978B9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EE0" w:rsidRDefault="00657EE0" w:rsidP="007F010C">
      <w:r>
        <w:separator/>
      </w:r>
    </w:p>
  </w:endnote>
  <w:endnote w:type="continuationSeparator" w:id="0">
    <w:p w:rsidR="00657EE0" w:rsidRDefault="00657EE0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EE0" w:rsidRDefault="00657EE0" w:rsidP="007F010C">
      <w:r>
        <w:separator/>
      </w:r>
    </w:p>
  </w:footnote>
  <w:footnote w:type="continuationSeparator" w:id="0">
    <w:p w:rsidR="00657EE0" w:rsidRDefault="00657EE0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F7A67"/>
    <w:multiLevelType w:val="hybridMultilevel"/>
    <w:tmpl w:val="EA9A9986"/>
    <w:lvl w:ilvl="0" w:tplc="C7525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4C7E1D"/>
    <w:multiLevelType w:val="hybridMultilevel"/>
    <w:tmpl w:val="E4869996"/>
    <w:lvl w:ilvl="0" w:tplc="C0840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43A25"/>
    <w:multiLevelType w:val="hybridMultilevel"/>
    <w:tmpl w:val="61B2684A"/>
    <w:lvl w:ilvl="0" w:tplc="0EDED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0A06F0"/>
    <w:rsid w:val="000C5C04"/>
    <w:rsid w:val="000F4348"/>
    <w:rsid w:val="001023F2"/>
    <w:rsid w:val="0012356C"/>
    <w:rsid w:val="001A1039"/>
    <w:rsid w:val="001A4908"/>
    <w:rsid w:val="001D331D"/>
    <w:rsid w:val="0022551D"/>
    <w:rsid w:val="002913BE"/>
    <w:rsid w:val="00396499"/>
    <w:rsid w:val="00422817"/>
    <w:rsid w:val="0048384A"/>
    <w:rsid w:val="004E06AA"/>
    <w:rsid w:val="00564287"/>
    <w:rsid w:val="00587C37"/>
    <w:rsid w:val="00595C9A"/>
    <w:rsid w:val="00657EE0"/>
    <w:rsid w:val="006B0A97"/>
    <w:rsid w:val="006B3D21"/>
    <w:rsid w:val="006B4565"/>
    <w:rsid w:val="006F659C"/>
    <w:rsid w:val="007477FF"/>
    <w:rsid w:val="0078448C"/>
    <w:rsid w:val="00796AD4"/>
    <w:rsid w:val="007B0A3F"/>
    <w:rsid w:val="007E7B27"/>
    <w:rsid w:val="007F010C"/>
    <w:rsid w:val="00872CC8"/>
    <w:rsid w:val="00876B34"/>
    <w:rsid w:val="008D7167"/>
    <w:rsid w:val="0091207F"/>
    <w:rsid w:val="009152CE"/>
    <w:rsid w:val="00995A2F"/>
    <w:rsid w:val="009F35DC"/>
    <w:rsid w:val="00A005D6"/>
    <w:rsid w:val="00A65EEE"/>
    <w:rsid w:val="00A8074A"/>
    <w:rsid w:val="00A830C6"/>
    <w:rsid w:val="00A94B1A"/>
    <w:rsid w:val="00A978B9"/>
    <w:rsid w:val="00B05E42"/>
    <w:rsid w:val="00B52650"/>
    <w:rsid w:val="00BC7672"/>
    <w:rsid w:val="00C23C16"/>
    <w:rsid w:val="00CA1E46"/>
    <w:rsid w:val="00D36EB0"/>
    <w:rsid w:val="00D77025"/>
    <w:rsid w:val="00DA000A"/>
    <w:rsid w:val="00DA7E01"/>
    <w:rsid w:val="00DB5C93"/>
    <w:rsid w:val="00DD11E6"/>
    <w:rsid w:val="00E22907"/>
    <w:rsid w:val="00EC0268"/>
    <w:rsid w:val="00EF05C1"/>
    <w:rsid w:val="00F169D1"/>
    <w:rsid w:val="00F35177"/>
    <w:rsid w:val="00F37A30"/>
    <w:rsid w:val="00F46B3F"/>
    <w:rsid w:val="00F66F8D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DengXian" w:eastAsia="DengXian" w:hAnsi="DengXi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F010C"/>
    <w:rPr>
      <w:rFonts w:ascii="DengXian" w:eastAsia="DengXian" w:hAnsi="DengXi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F010C"/>
    <w:rPr>
      <w:rFonts w:ascii="DengXian" w:eastAsia="DengXian" w:hAnsi="DengXi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5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user</cp:lastModifiedBy>
  <cp:revision>4</cp:revision>
  <dcterms:created xsi:type="dcterms:W3CDTF">2018-11-06T15:33:00Z</dcterms:created>
  <dcterms:modified xsi:type="dcterms:W3CDTF">2018-11-07T00:56:00Z</dcterms:modified>
</cp:coreProperties>
</file>