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Default="00CF2A13" w:rsidP="005E7846">
            <w:r>
              <w:rPr>
                <w:rFonts w:hint="eastAsia"/>
              </w:rPr>
              <w:t>基于</w:t>
            </w:r>
            <w:r w:rsidR="00C73D74">
              <w:rPr>
                <w:rFonts w:hint="eastAsia"/>
              </w:rPr>
              <w:t>超级电容</w:t>
            </w:r>
            <w:r>
              <w:rPr>
                <w:rFonts w:hint="eastAsia"/>
              </w:rPr>
              <w:t>的储能系统设计与开发</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Default="00C73D74" w:rsidP="005E7846">
            <w:r>
              <w:rPr>
                <w:rFonts w:ascii="Arial" w:hAnsi="Arial" w:cs="Arial" w:hint="eastAsia"/>
                <w:color w:val="666666"/>
                <w:sz w:val="20"/>
                <w:szCs w:val="20"/>
              </w:rPr>
              <w:t>S</w:t>
            </w:r>
            <w:r>
              <w:rPr>
                <w:rFonts w:ascii="Arial" w:hAnsi="Arial" w:cs="Arial"/>
                <w:color w:val="666666"/>
                <w:sz w:val="20"/>
                <w:szCs w:val="20"/>
              </w:rPr>
              <w:t xml:space="preserve">uper </w:t>
            </w:r>
            <w:r>
              <w:rPr>
                <w:rFonts w:ascii="Arial" w:hAnsi="Arial" w:cs="Arial" w:hint="eastAsia"/>
                <w:color w:val="666666"/>
                <w:sz w:val="20"/>
                <w:szCs w:val="20"/>
              </w:rPr>
              <w:t>C</w:t>
            </w:r>
            <w:r>
              <w:rPr>
                <w:rFonts w:ascii="Arial" w:hAnsi="Arial" w:cs="Arial"/>
                <w:color w:val="666666"/>
                <w:sz w:val="20"/>
                <w:szCs w:val="20"/>
              </w:rPr>
              <w:t>apacitor</w:t>
            </w:r>
          </w:p>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8A66E3" w:rsidP="005E7846">
            <w:r>
              <w:rPr>
                <w:rFonts w:hint="eastAsia"/>
              </w:rPr>
              <w:t>1年</w:t>
            </w:r>
          </w:p>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872CC8" w:rsidRDefault="00CF2A13" w:rsidP="00CF2A13">
            <w:r>
              <w:rPr>
                <w:rFonts w:hint="eastAsia"/>
              </w:rPr>
              <w:t>南京景曜智能科技有限公司以移动机器人产品为主要方向，目前公司业务涵盖教育、铁路、零售、物流、装配等领域。公司在推进技术进步与业务拓展的同事，也积极响应国家智能制造发展规划，与上海交通大学、南京大学等高校在产学研方面进行多项合作。</w:t>
            </w:r>
          </w:p>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7F010C" w:rsidRDefault="00082FB2" w:rsidP="001A1039">
            <w:r>
              <w:t>项目</w:t>
            </w:r>
            <w:r>
              <w:rPr>
                <w:rFonts w:hint="eastAsia"/>
              </w:rPr>
              <w:t>前期</w:t>
            </w:r>
            <w:r w:rsidR="00CF2A13">
              <w:rPr>
                <w:rFonts w:hint="eastAsia"/>
              </w:rPr>
              <w:t>交流</w:t>
            </w:r>
            <w:r>
              <w:rPr>
                <w:rFonts w:hint="eastAsia"/>
              </w:rPr>
              <w:t>，项目进行过程中的指导</w:t>
            </w:r>
            <w:r w:rsidR="00CF2A13">
              <w:rPr>
                <w:rFonts w:hint="eastAsia"/>
              </w:rPr>
              <w:t>，</w:t>
            </w:r>
            <w:r>
              <w:rPr>
                <w:rFonts w:hint="eastAsia"/>
              </w:rPr>
              <w:t>包括</w:t>
            </w:r>
            <w:r w:rsidR="00CF2A13">
              <w:rPr>
                <w:rFonts w:hint="eastAsia"/>
              </w:rPr>
              <w:t>电路设计、</w:t>
            </w:r>
            <w:r w:rsidR="00CF2A13">
              <w:rPr>
                <w:rFonts w:hint="eastAsia"/>
              </w:rPr>
              <w:t>软件开发指导，</w:t>
            </w:r>
            <w:r>
              <w:rPr>
                <w:rFonts w:hint="eastAsia"/>
              </w:rPr>
              <w:t>以及案例、</w:t>
            </w:r>
            <w:r w:rsidR="00CF2A13">
              <w:rPr>
                <w:rFonts w:hint="eastAsia"/>
              </w:rPr>
              <w:t>公共代码共享</w:t>
            </w:r>
            <w:r>
              <w:rPr>
                <w:rFonts w:hint="eastAsia"/>
              </w:rPr>
              <w:t>。</w:t>
            </w:r>
          </w:p>
          <w:p w:rsidR="007F010C" w:rsidRDefault="007F010C" w:rsidP="001A1039"/>
        </w:tc>
      </w:tr>
      <w:tr w:rsidR="001A1039" w:rsidTr="007F010C">
        <w:tc>
          <w:tcPr>
            <w:tcW w:w="2069" w:type="dxa"/>
            <w:shd w:val="clear" w:color="auto" w:fill="auto"/>
            <w:vAlign w:val="center"/>
          </w:tcPr>
          <w:p w:rsidR="001A1039" w:rsidRDefault="001A1039" w:rsidP="005E7846">
            <w:r>
              <w:rPr>
                <w:rFonts w:hint="eastAsia"/>
              </w:rPr>
              <w:t>企业导师信息</w:t>
            </w:r>
          </w:p>
        </w:tc>
        <w:tc>
          <w:tcPr>
            <w:tcW w:w="6227" w:type="dxa"/>
            <w:gridSpan w:val="3"/>
            <w:shd w:val="clear" w:color="auto" w:fill="auto"/>
          </w:tcPr>
          <w:p w:rsidR="007F010C" w:rsidRDefault="00A66F8E" w:rsidP="00A66F8E">
            <w:r w:rsidRPr="00A66F8E">
              <w:rPr>
                <w:rFonts w:hint="eastAsia"/>
              </w:rPr>
              <w:t>黄怡，男，上海交通大学博士，在交大期间曾代表交大多次获得国内外中型组足球机器人竞赛冠军。2013年成立南京景曜智能科技有限公司，担任总经理至今。擅长移动机器人技术。</w:t>
            </w:r>
          </w:p>
        </w:tc>
      </w:tr>
      <w:tr w:rsidR="001A1039" w:rsidTr="007F010C">
        <w:tc>
          <w:tcPr>
            <w:tcW w:w="2069" w:type="dxa"/>
            <w:shd w:val="clear" w:color="auto" w:fill="auto"/>
            <w:vAlign w:val="center"/>
          </w:tcPr>
          <w:p w:rsidR="00872CC8" w:rsidRDefault="001A1039" w:rsidP="005E7846">
            <w:r>
              <w:rPr>
                <w:rFonts w:hint="eastAsia"/>
              </w:rPr>
              <w:t>项目简介</w:t>
            </w:r>
            <w:r w:rsidR="00872CC8">
              <w:rPr>
                <w:rFonts w:hint="eastAsia"/>
              </w:rPr>
              <w:t>，研究内容与意义</w:t>
            </w:r>
          </w:p>
        </w:tc>
        <w:tc>
          <w:tcPr>
            <w:tcW w:w="6227" w:type="dxa"/>
            <w:gridSpan w:val="3"/>
            <w:shd w:val="clear" w:color="auto" w:fill="auto"/>
          </w:tcPr>
          <w:p w:rsidR="00C73D74" w:rsidRPr="00857BF5" w:rsidRDefault="00C73D74" w:rsidP="00857BF5">
            <w:pPr>
              <w:ind w:firstLineChars="200" w:firstLine="420"/>
            </w:pPr>
            <w:r>
              <w:rPr>
                <w:rFonts w:hint="eastAsia"/>
              </w:rPr>
              <w:t>本项目</w:t>
            </w:r>
            <w:r w:rsidR="00857BF5">
              <w:rPr>
                <w:rFonts w:hint="eastAsia"/>
              </w:rPr>
              <w:t>源于R</w:t>
            </w:r>
            <w:r w:rsidR="00857BF5">
              <w:t>oboMaster</w:t>
            </w:r>
            <w:r w:rsidR="00857BF5">
              <w:rPr>
                <w:rFonts w:hint="eastAsia"/>
              </w:rPr>
              <w:t>比赛的机器人设计过程，设想用较大电容作为储能元件，为机器人在底盘功率受限的情况下提供某一时间段内更高的功率，提高其灵活性。本项目的进行随R</w:t>
            </w:r>
            <w:r w:rsidR="00857BF5">
              <w:t>oboMaster</w:t>
            </w:r>
            <w:r w:rsidR="00857BF5">
              <w:rPr>
                <w:rFonts w:hint="eastAsia"/>
              </w:rPr>
              <w:t>比赛的机器人设计过程同步完成。</w:t>
            </w:r>
          </w:p>
          <w:p w:rsidR="00C73D74" w:rsidRDefault="00857BF5" w:rsidP="00857BF5">
            <w:pPr>
              <w:ind w:firstLineChars="200" w:firstLine="420"/>
            </w:pPr>
            <w:r>
              <w:rPr>
                <w:rFonts w:hint="eastAsia"/>
              </w:rPr>
              <w:t>本项目通过设计超级电容及其外接控制电路来实现</w:t>
            </w:r>
            <w:r w:rsidR="00C73D74">
              <w:rPr>
                <w:rFonts w:hint="eastAsia"/>
              </w:rPr>
              <w:t>在电源功率</w:t>
            </w:r>
            <w:r>
              <w:rPr>
                <w:rFonts w:hint="eastAsia"/>
              </w:rPr>
              <w:t>受到限制</w:t>
            </w:r>
            <w:r w:rsidR="00C73D74">
              <w:rPr>
                <w:rFonts w:hint="eastAsia"/>
              </w:rPr>
              <w:t>的环境下，在需求功率较低时用冗余功率为超级电容充电，在需求功率超过电源功率限制时用超级电容进行功率补充。这样达到用低功率电源驱动对部分时间内功率需求较大的负载的效果。</w:t>
            </w:r>
          </w:p>
          <w:p w:rsidR="00C73D74" w:rsidRDefault="00857BF5" w:rsidP="00857BF5">
            <w:pPr>
              <w:ind w:firstLineChars="200" w:firstLine="420"/>
            </w:pPr>
            <w:r>
              <w:rPr>
                <w:rFonts w:hint="eastAsia"/>
              </w:rPr>
              <w:t>将</w:t>
            </w:r>
            <w:r w:rsidR="00C73D74">
              <w:rPr>
                <w:rFonts w:hint="eastAsia"/>
              </w:rPr>
              <w:t>本项目应用在比赛中：</w:t>
            </w:r>
            <w:r w:rsidR="00C73D74">
              <w:t>当机器人不需要规则所设</w:t>
            </w:r>
            <w:r w:rsidR="00C73D74">
              <w:rPr>
                <w:rFonts w:hint="eastAsia"/>
              </w:rPr>
              <w:t>定的功率值时，</w:t>
            </w:r>
            <w:r w:rsidR="00C73D74">
              <w:t xml:space="preserve"> 以冗余功率给超级电容充电</w:t>
            </w:r>
            <w:r w:rsidR="00C73D74">
              <w:rPr>
                <w:rFonts w:hint="eastAsia"/>
              </w:rPr>
              <w:t>；当机器人需要的功率需要超过比赛限制功率时</w:t>
            </w:r>
            <w:r w:rsidR="00C73D74">
              <w:t>以超级电</w:t>
            </w:r>
            <w:r w:rsidR="00C73D74">
              <w:rPr>
                <w:rFonts w:hint="eastAsia"/>
              </w:rPr>
              <w:t>容为储能元件为机器人补充功率，使机器人</w:t>
            </w:r>
            <w:r>
              <w:rPr>
                <w:rFonts w:hint="eastAsia"/>
              </w:rPr>
              <w:t>在比赛中更加灵活地运行。</w:t>
            </w:r>
          </w:p>
          <w:p w:rsidR="00872CC8" w:rsidRPr="00872CC8" w:rsidRDefault="00857BF5" w:rsidP="00872CC8">
            <w:r>
              <w:rPr>
                <w:rFonts w:hint="eastAsia"/>
              </w:rPr>
              <w:t xml:space="preserve"> </w:t>
            </w:r>
            <w:r>
              <w:t xml:space="preserve">      </w:t>
            </w:r>
            <w:r>
              <w:rPr>
                <w:rFonts w:hint="eastAsia"/>
              </w:rPr>
              <w:t>此项目</w:t>
            </w:r>
            <w:r w:rsidR="002C6292">
              <w:rPr>
                <w:rFonts w:hint="eastAsia"/>
              </w:rPr>
              <w:t>同</w:t>
            </w:r>
            <w:r>
              <w:rPr>
                <w:rFonts w:hint="eastAsia"/>
              </w:rPr>
              <w:t>样</w:t>
            </w:r>
            <w:r w:rsidR="002C6292">
              <w:rPr>
                <w:rFonts w:hint="eastAsia"/>
              </w:rPr>
              <w:t>可</w:t>
            </w:r>
            <w:r>
              <w:rPr>
                <w:rFonts w:hint="eastAsia"/>
              </w:rPr>
              <w:t>应用在</w:t>
            </w:r>
            <w:r w:rsidR="002C6292">
              <w:rPr>
                <w:rFonts w:hint="eastAsia"/>
              </w:rPr>
              <w:t>许多</w:t>
            </w:r>
            <w:r>
              <w:rPr>
                <w:rFonts w:hint="eastAsia"/>
              </w:rPr>
              <w:t>类似的电源功率受到限制的环境下，</w:t>
            </w:r>
            <w:r w:rsidR="002C6292">
              <w:rPr>
                <w:rFonts w:hint="eastAsia"/>
              </w:rPr>
              <w:t>用低功率电源驱动对部分时间内功率需求较大的负载的场景。</w:t>
            </w:r>
          </w:p>
          <w:p w:rsidR="00872CC8" w:rsidRPr="00B81CFB" w:rsidRDefault="00872CC8" w:rsidP="00872CC8"/>
          <w:p w:rsidR="001A1039" w:rsidRPr="00B81CFB" w:rsidRDefault="001A1039" w:rsidP="005E7846"/>
        </w:tc>
      </w:tr>
      <w:tr w:rsidR="001A1039" w:rsidTr="007F010C">
        <w:tc>
          <w:tcPr>
            <w:tcW w:w="2069" w:type="dxa"/>
            <w:shd w:val="clear" w:color="auto" w:fill="auto"/>
            <w:vAlign w:val="center"/>
          </w:tcPr>
          <w:p w:rsidR="001A1039" w:rsidRDefault="001A1039" w:rsidP="005E7846">
            <w:r>
              <w:rPr>
                <w:rFonts w:hint="eastAsia"/>
              </w:rPr>
              <w:t>预期成果</w:t>
            </w:r>
          </w:p>
        </w:tc>
        <w:tc>
          <w:tcPr>
            <w:tcW w:w="6227" w:type="dxa"/>
            <w:gridSpan w:val="3"/>
            <w:shd w:val="clear" w:color="auto" w:fill="auto"/>
          </w:tcPr>
          <w:p w:rsidR="00872CC8" w:rsidRDefault="00CD684C" w:rsidP="005E7846">
            <w:r>
              <w:rPr>
                <w:rFonts w:hint="eastAsia"/>
              </w:rPr>
              <w:t xml:space="preserve"> </w:t>
            </w:r>
            <w:r>
              <w:t xml:space="preserve">       </w:t>
            </w:r>
            <w:r>
              <w:rPr>
                <w:rFonts w:hint="eastAsia"/>
              </w:rPr>
              <w:t>利用超级电容使R</w:t>
            </w:r>
            <w:r>
              <w:t>oboMaster</w:t>
            </w:r>
            <w:r>
              <w:rPr>
                <w:rFonts w:hint="eastAsia"/>
              </w:rPr>
              <w:t>比赛中的机器人在有需求时达到倍于底盘限制功率的功率运行，在过程中超级电容运行状况良好，且超级电容供电及地板供电的切换过程平滑进行，机器人行动灵活。</w:t>
            </w:r>
          </w:p>
          <w:p w:rsidR="00872CC8" w:rsidRDefault="00872CC8" w:rsidP="005E7846"/>
          <w:p w:rsidR="00872CC8" w:rsidRDefault="00872CC8" w:rsidP="005E7846"/>
        </w:tc>
      </w:tr>
      <w:tr w:rsidR="00872CC8" w:rsidTr="00B5620E">
        <w:tc>
          <w:tcPr>
            <w:tcW w:w="2069" w:type="dxa"/>
            <w:shd w:val="clear" w:color="auto" w:fill="auto"/>
            <w:vAlign w:val="center"/>
          </w:tcPr>
          <w:p w:rsidR="00872CC8" w:rsidRDefault="00872CC8" w:rsidP="00B5620E">
            <w:r>
              <w:rPr>
                <w:rFonts w:hint="eastAsia"/>
              </w:rPr>
              <w:t>对学生的要求</w:t>
            </w:r>
          </w:p>
        </w:tc>
        <w:tc>
          <w:tcPr>
            <w:tcW w:w="6227" w:type="dxa"/>
            <w:gridSpan w:val="3"/>
            <w:shd w:val="clear" w:color="auto" w:fill="auto"/>
          </w:tcPr>
          <w:p w:rsidR="00872CC8" w:rsidRDefault="000104DE" w:rsidP="00A66F8E">
            <w:r>
              <w:rPr>
                <w:rFonts w:hint="eastAsia"/>
              </w:rPr>
              <w:t xml:space="preserve"> </w:t>
            </w:r>
            <w:r>
              <w:t xml:space="preserve">     </w:t>
            </w:r>
            <w:r>
              <w:rPr>
                <w:rFonts w:hint="eastAsia"/>
              </w:rPr>
              <w:t>要求学生每周至少2小时时间投入，具备基本的电路理论知识，熟悉C语言编程，最好具有嵌入式和焊接经验P</w:t>
            </w:r>
            <w:r>
              <w:t>CB</w:t>
            </w:r>
            <w:r>
              <w:rPr>
                <w:rFonts w:hint="eastAsia"/>
              </w:rPr>
              <w:t>板开发经验。</w:t>
            </w:r>
          </w:p>
        </w:tc>
      </w:tr>
      <w:tr w:rsidR="00872CC8" w:rsidTr="00B5620E">
        <w:tc>
          <w:tcPr>
            <w:tcW w:w="2069" w:type="dxa"/>
            <w:shd w:val="clear" w:color="auto" w:fill="auto"/>
            <w:vAlign w:val="center"/>
          </w:tcPr>
          <w:p w:rsidR="00872CC8" w:rsidRDefault="00872CC8" w:rsidP="00B5620E">
            <w:r>
              <w:rPr>
                <w:rFonts w:hint="eastAsia"/>
              </w:rPr>
              <w:t>对学校导师的要求</w:t>
            </w:r>
          </w:p>
        </w:tc>
        <w:tc>
          <w:tcPr>
            <w:tcW w:w="6227" w:type="dxa"/>
            <w:gridSpan w:val="3"/>
            <w:shd w:val="clear" w:color="auto" w:fill="auto"/>
          </w:tcPr>
          <w:p w:rsidR="00872CC8" w:rsidRDefault="00CF2A13" w:rsidP="00A66F8E">
            <w:r>
              <w:rPr>
                <w:rFonts w:hint="eastAsia"/>
              </w:rPr>
              <w:t>熟悉电路设计与制作，掌握移动机器人的控制方法，能够</w:t>
            </w:r>
            <w:r w:rsidR="00B27AE8">
              <w:rPr>
                <w:rFonts w:hint="eastAsia"/>
              </w:rPr>
              <w:t>对项目过程中的</w:t>
            </w:r>
            <w:r>
              <w:rPr>
                <w:rFonts w:hint="eastAsia"/>
              </w:rPr>
              <w:t>难题</w:t>
            </w:r>
            <w:r w:rsidR="00B27AE8">
              <w:rPr>
                <w:rFonts w:hint="eastAsia"/>
              </w:rPr>
              <w:t>提供解答。</w:t>
            </w:r>
          </w:p>
          <w:p w:rsidR="00A66F8E" w:rsidRDefault="00A66F8E" w:rsidP="00A66F8E">
            <w:pPr>
              <w:rPr>
                <w:rFonts w:hint="eastAsia"/>
              </w:rPr>
            </w:pPr>
            <w:bookmarkStart w:id="0" w:name="_GoBack"/>
            <w:bookmarkEnd w:id="0"/>
          </w:p>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880" w:rsidRDefault="005E5880" w:rsidP="007F010C">
      <w:r>
        <w:separator/>
      </w:r>
    </w:p>
  </w:endnote>
  <w:endnote w:type="continuationSeparator" w:id="0">
    <w:p w:rsidR="005E5880" w:rsidRDefault="005E5880"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880" w:rsidRDefault="005E5880" w:rsidP="007F010C">
      <w:r>
        <w:separator/>
      </w:r>
    </w:p>
  </w:footnote>
  <w:footnote w:type="continuationSeparator" w:id="0">
    <w:p w:rsidR="005E5880" w:rsidRDefault="005E5880" w:rsidP="007F0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0104DE"/>
    <w:rsid w:val="00082FB2"/>
    <w:rsid w:val="0012356C"/>
    <w:rsid w:val="001A1039"/>
    <w:rsid w:val="001A4908"/>
    <w:rsid w:val="002913BE"/>
    <w:rsid w:val="002C6292"/>
    <w:rsid w:val="00564287"/>
    <w:rsid w:val="00595C9A"/>
    <w:rsid w:val="005E5880"/>
    <w:rsid w:val="006B3D21"/>
    <w:rsid w:val="006F659C"/>
    <w:rsid w:val="007477FF"/>
    <w:rsid w:val="00796AD4"/>
    <w:rsid w:val="007B0A3F"/>
    <w:rsid w:val="007E7B27"/>
    <w:rsid w:val="007F010C"/>
    <w:rsid w:val="00857BF5"/>
    <w:rsid w:val="00872CC8"/>
    <w:rsid w:val="008A66E3"/>
    <w:rsid w:val="009152CE"/>
    <w:rsid w:val="00A66F8E"/>
    <w:rsid w:val="00A94B1A"/>
    <w:rsid w:val="00A978B9"/>
    <w:rsid w:val="00B27AE8"/>
    <w:rsid w:val="00B52650"/>
    <w:rsid w:val="00BC7672"/>
    <w:rsid w:val="00C23C16"/>
    <w:rsid w:val="00C73D74"/>
    <w:rsid w:val="00CD684C"/>
    <w:rsid w:val="00CF2A13"/>
    <w:rsid w:val="00DA000A"/>
    <w:rsid w:val="00DB5C93"/>
    <w:rsid w:val="00DD11E6"/>
    <w:rsid w:val="00E708CC"/>
    <w:rsid w:val="00EC0268"/>
    <w:rsid w:val="00EF05C1"/>
    <w:rsid w:val="00F35177"/>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33830"/>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a6"/>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F010C"/>
    <w:rPr>
      <w:rFonts w:ascii="等线" w:eastAsia="等线" w:hAnsi="等线" w:cs="Times New Roman"/>
      <w:kern w:val="2"/>
      <w:sz w:val="18"/>
      <w:szCs w:val="18"/>
    </w:rPr>
  </w:style>
  <w:style w:type="paragraph" w:styleId="a7">
    <w:name w:val="footer"/>
    <w:basedOn w:val="a"/>
    <w:link w:val="a8"/>
    <w:uiPriority w:val="99"/>
    <w:unhideWhenUsed/>
    <w:rsid w:val="007F010C"/>
    <w:pPr>
      <w:tabs>
        <w:tab w:val="center" w:pos="4153"/>
        <w:tab w:val="right" w:pos="8306"/>
      </w:tabs>
      <w:snapToGrid w:val="0"/>
      <w:jc w:val="left"/>
    </w:pPr>
    <w:rPr>
      <w:sz w:val="18"/>
      <w:szCs w:val="18"/>
    </w:rPr>
  </w:style>
  <w:style w:type="character" w:customStyle="1" w:styleId="a8">
    <w:name w:val="页脚 字符"/>
    <w:basedOn w:val="a0"/>
    <w:link w:val="a7"/>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冷 春涛</cp:lastModifiedBy>
  <cp:revision>22</cp:revision>
  <dcterms:created xsi:type="dcterms:W3CDTF">2017-08-04T08:12:00Z</dcterms:created>
  <dcterms:modified xsi:type="dcterms:W3CDTF">2018-10-22T00:45:00Z</dcterms:modified>
</cp:coreProperties>
</file>